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88E" w:rsidRPr="002A651A" w:rsidRDefault="005E788E" w:rsidP="002A651A">
      <w:pPr>
        <w:pStyle w:val="1"/>
        <w:spacing w:before="0" w:after="0"/>
        <w:jc w:val="left"/>
        <w:rPr>
          <w:sz w:val="28"/>
        </w:rPr>
      </w:pPr>
      <w:bookmarkStart w:id="0" w:name="_Toc191368806"/>
      <w:r w:rsidRPr="002A651A">
        <w:rPr>
          <w:sz w:val="28"/>
        </w:rPr>
        <w:t>Чугунова Светлана Борисовна</w:t>
      </w:r>
    </w:p>
    <w:p w:rsidR="005E788E" w:rsidRPr="002A651A" w:rsidRDefault="005E788E" w:rsidP="002A651A">
      <w:pPr>
        <w:pStyle w:val="1"/>
        <w:spacing w:before="0" w:after="0"/>
        <w:jc w:val="left"/>
        <w:rPr>
          <w:sz w:val="28"/>
        </w:rPr>
      </w:pPr>
      <w:r w:rsidRPr="002A651A">
        <w:rPr>
          <w:sz w:val="28"/>
        </w:rPr>
        <w:t>Государственное бюджетное профессиональное образовательное учреждение Ростовской области «</w:t>
      </w:r>
      <w:proofErr w:type="spellStart"/>
      <w:r w:rsidRPr="002A651A">
        <w:rPr>
          <w:sz w:val="28"/>
        </w:rPr>
        <w:t>Белокалитвинский</w:t>
      </w:r>
      <w:proofErr w:type="spellEnd"/>
      <w:r w:rsidRPr="002A651A">
        <w:rPr>
          <w:sz w:val="28"/>
        </w:rPr>
        <w:t xml:space="preserve"> технологический техникум</w:t>
      </w:r>
      <w:r w:rsidR="002A651A" w:rsidRPr="002A651A">
        <w:rPr>
          <w:sz w:val="28"/>
        </w:rPr>
        <w:t xml:space="preserve"> </w:t>
      </w:r>
      <w:r w:rsidRPr="002A651A">
        <w:rPr>
          <w:sz w:val="28"/>
        </w:rPr>
        <w:t>(</w:t>
      </w:r>
      <w:proofErr w:type="spellStart"/>
      <w:r w:rsidRPr="002A651A">
        <w:rPr>
          <w:sz w:val="28"/>
        </w:rPr>
        <w:t>р.п</w:t>
      </w:r>
      <w:proofErr w:type="spellEnd"/>
      <w:r w:rsidRPr="002A651A">
        <w:rPr>
          <w:sz w:val="28"/>
        </w:rPr>
        <w:t>. Шолоховский</w:t>
      </w:r>
      <w:r w:rsidR="002A651A" w:rsidRPr="002A651A">
        <w:rPr>
          <w:sz w:val="28"/>
        </w:rPr>
        <w:t>)» (ГБПОУ РО «БКТТ»)</w:t>
      </w:r>
    </w:p>
    <w:p w:rsidR="002A651A" w:rsidRPr="002A651A" w:rsidRDefault="002A651A" w:rsidP="002A651A">
      <w:pPr>
        <w:pStyle w:val="1"/>
        <w:spacing w:before="0" w:after="0"/>
        <w:jc w:val="left"/>
        <w:rPr>
          <w:sz w:val="28"/>
        </w:rPr>
      </w:pPr>
      <w:r w:rsidRPr="002A651A">
        <w:rPr>
          <w:sz w:val="28"/>
        </w:rPr>
        <w:t>Преподаватель: Фролова Ольга Борисовна</w:t>
      </w:r>
    </w:p>
    <w:p w:rsidR="002A651A" w:rsidRPr="002A651A" w:rsidRDefault="002A651A" w:rsidP="002A651A">
      <w:pPr>
        <w:pStyle w:val="1"/>
        <w:spacing w:before="0" w:after="0"/>
        <w:jc w:val="left"/>
        <w:rPr>
          <w:sz w:val="28"/>
        </w:rPr>
      </w:pPr>
      <w:r w:rsidRPr="002A651A">
        <w:rPr>
          <w:sz w:val="28"/>
        </w:rPr>
        <w:t>Математика в повседневной жизни</w:t>
      </w:r>
    </w:p>
    <w:p w:rsidR="001A3728" w:rsidRPr="002A651A" w:rsidRDefault="00F83269" w:rsidP="003F586E">
      <w:pPr>
        <w:pStyle w:val="1"/>
        <w:spacing w:before="0" w:after="0"/>
        <w:ind w:firstLine="709"/>
        <w:rPr>
          <w:sz w:val="28"/>
        </w:rPr>
      </w:pPr>
      <w:r w:rsidRPr="002A651A">
        <w:rPr>
          <w:sz w:val="28"/>
        </w:rPr>
        <w:t>Введение</w:t>
      </w:r>
      <w:bookmarkEnd w:id="0"/>
    </w:p>
    <w:p w:rsidR="003909E0" w:rsidRDefault="003909E0" w:rsidP="002A651A">
      <w:pPr>
        <w:spacing w:after="0"/>
        <w:ind w:firstLine="709"/>
      </w:pPr>
      <w:r>
        <w:t>В повседневной жизни математика играет важную роль, часто незаметную, но крайне необходимую. Она пронизывает практически все аспекты нашей жизни – от прост</w:t>
      </w:r>
      <w:r w:rsidR="00026EDA">
        <w:t>ейших действий, таких как подсчё</w:t>
      </w:r>
      <w:r>
        <w:t xml:space="preserve">т </w:t>
      </w:r>
      <w:proofErr w:type="gramStart"/>
      <w:r>
        <w:t>мелочи</w:t>
      </w:r>
      <w:proofErr w:type="gramEnd"/>
      <w:r>
        <w:t xml:space="preserve"> в магазине, до более сложных вычислений, с которыми мы сталкиваемся в различных сферах деятельности. Математика не просто наука, она является языком, с помощью которого мы можем выразить мысли, сдел</w:t>
      </w:r>
      <w:r w:rsidR="00026EDA">
        <w:t>ать выводы и принять решения. Её</w:t>
      </w:r>
      <w:r>
        <w:t xml:space="preserve"> использование в повседневной жизни нельзя недооценивать, так как без этого сложно обойтись в современных условиях.</w:t>
      </w:r>
    </w:p>
    <w:p w:rsidR="003909E0" w:rsidRPr="007B6797" w:rsidRDefault="003909E0" w:rsidP="002A651A">
      <w:pPr>
        <w:spacing w:after="0"/>
        <w:ind w:firstLine="709"/>
      </w:pPr>
      <w:r w:rsidRPr="007B6797">
        <w:t>Я считаю, что математика является неотъемлемым инструментом, который помогает нам упрощать сложные задачи и эффективно управлять повседневной жизнью. Её применение охватывает различные аспекты, от финансов до бытовых ситуаций.</w:t>
      </w:r>
    </w:p>
    <w:p w:rsidR="003909E0" w:rsidRPr="007B6797" w:rsidRDefault="00026EDA" w:rsidP="003F586E">
      <w:pPr>
        <w:spacing w:after="0"/>
        <w:ind w:firstLine="709"/>
      </w:pPr>
      <w:r>
        <w:t>В данном эссе мы</w:t>
      </w:r>
      <w:r w:rsidR="003909E0" w:rsidRPr="007B6797">
        <w:t xml:space="preserve"> </w:t>
      </w:r>
      <w:proofErr w:type="spellStart"/>
      <w:r w:rsidR="003909E0" w:rsidRPr="007B6797">
        <w:t>рассматри</w:t>
      </w:r>
      <w:r>
        <w:t>м</w:t>
      </w:r>
      <w:proofErr w:type="spellEnd"/>
      <w:r w:rsidR="003909E0" w:rsidRPr="007B6797">
        <w:t>, как математика помогает людям в кулинарии. Мы проанализируем примеры её практического применения и покажем, насколько она важна в нашей жизни.</w:t>
      </w:r>
    </w:p>
    <w:p w:rsidR="001A3728" w:rsidRDefault="00F83269" w:rsidP="003F586E">
      <w:pPr>
        <w:pStyle w:val="1"/>
        <w:spacing w:before="0" w:after="0"/>
        <w:ind w:firstLine="709"/>
        <w:rPr>
          <w:sz w:val="28"/>
        </w:rPr>
      </w:pPr>
      <w:bookmarkStart w:id="1" w:name="_Toc191368809"/>
      <w:r w:rsidRPr="002A651A">
        <w:rPr>
          <w:sz w:val="28"/>
        </w:rPr>
        <w:t>Основная часть</w:t>
      </w:r>
      <w:bookmarkEnd w:id="1"/>
    </w:p>
    <w:p w:rsidR="002A651A" w:rsidRDefault="002A651A" w:rsidP="003F586E">
      <w:pPr>
        <w:spacing w:after="0"/>
        <w:ind w:firstLine="709"/>
      </w:pPr>
      <w:r w:rsidRPr="007B6797">
        <w:t>Пропорции играют ключевую роль в кулинарии, так как они позволяют сохранить вкусовую гармонию блюда. Например, соотношение 3:1 для масла и уксуса в заправке для салата обеспечивает сбалансированный вкус. Нарушение этих пропорций может привести к изменению вкуса, что подчеркивает важность матема</w:t>
      </w:r>
      <w:r w:rsidR="00A87D68">
        <w:t>тических расчё</w:t>
      </w:r>
      <w:r w:rsidRPr="007B6797">
        <w:t>тов при приготовлении пищи.</w:t>
      </w:r>
    </w:p>
    <w:p w:rsidR="009D1729" w:rsidRDefault="009D1729" w:rsidP="009D1729">
      <w:pPr>
        <w:spacing w:after="0"/>
        <w:ind w:firstLine="709"/>
      </w:pPr>
      <w:r>
        <w:t xml:space="preserve">Использование дробей и процентов в рецептах помогает правильно рассчитывать нужное количество ингредиентов, что важно для получения </w:t>
      </w:r>
      <w:r>
        <w:lastRenderedPageBreak/>
        <w:t>качественного результата. Применение математических навыков в кулинарии может показаться на первый взгляд незначительным, но на самом деле оно играет ключевую роль в реализации многих блюд. Математика помогает не только в расчёте пропорций, но и в оптимизации времени приготовления, что позволяет избежать ошибок и достичь желаемого вкуса.</w:t>
      </w:r>
    </w:p>
    <w:p w:rsidR="009D1729" w:rsidRPr="007B6797" w:rsidRDefault="009D1729" w:rsidP="009D1729">
      <w:pPr>
        <w:spacing w:after="0"/>
        <w:ind w:firstLine="709"/>
      </w:pPr>
      <w:r>
        <w:t>Дроби также становятся полезными при добавлении специй и приправ, где малейшие отклонения могут изменить вкус блюда. Например, если в рецепте указано</w:t>
      </w:r>
      <w:r w:rsidR="00A87D68">
        <w:t xml:space="preserve"> добавить </w:t>
      </w:r>
      <w:r w:rsidR="00A87D68" w:rsidRPr="00A87D68">
        <w:rPr>
          <w:position w:val="-24"/>
        </w:rPr>
        <w:object w:dxaOrig="2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12pt;height:30.75pt" o:ole="">
            <v:imagedata r:id="rId8" o:title=""/>
          </v:shape>
          <o:OLEObject Type="Embed" ProgID="Equation.DSMT4" ShapeID="_x0000_i1026" DrawAspect="Content" ObjectID="_1802067175" r:id="rId9"/>
        </w:object>
      </w:r>
      <w:r w:rsidR="00A87D68">
        <w:t xml:space="preserve"> </w:t>
      </w:r>
      <w:r>
        <w:t>чайной ложки соли, а вы решаете приготовить в два раза больше, вам понадоб</w:t>
      </w:r>
      <w:r w:rsidR="00A87D68">
        <w:t>и</w:t>
      </w:r>
      <w:r>
        <w:t>тся 1 чайная ложка</w:t>
      </w:r>
      <w:r w:rsidR="00A87D68">
        <w:t xml:space="preserve"> соли</w:t>
      </w:r>
      <w:r>
        <w:t>. Если нужно уменьшить количество соли, то, умножив это значение, вы сможете легко вычислить оптимальную пропорцию для каждого случая.</w:t>
      </w:r>
    </w:p>
    <w:p w:rsidR="002A651A" w:rsidRDefault="002A651A" w:rsidP="003F586E">
      <w:pPr>
        <w:spacing w:after="0"/>
        <w:ind w:firstLine="709"/>
      </w:pPr>
      <w:r w:rsidRPr="007B6797">
        <w:t>При необходимости изменить количество порций в рецепте важно правильно масштабировать ингредиенты. Например, если рецепт рассчитан на 4 порции, но нужно приготовить на 8 человек, то удвоение всех ингредиентов обеспечит сохранение вкусовых качеств блюда. Этот процесс требует базовых математических навыков.</w:t>
      </w:r>
    </w:p>
    <w:p w:rsidR="009D1729" w:rsidRPr="007B6797" w:rsidRDefault="009D1729" w:rsidP="009D1729">
      <w:pPr>
        <w:spacing w:after="0"/>
        <w:ind w:firstLine="709"/>
      </w:pPr>
      <w:r>
        <w:t>При работе с рецептами, особенно когда они указаны на несколько порций, важно понимать, как скорректировать количество ингредиентов в зависимости от ваших потребностей. Например, если в рецепте указано, что для приготовления супа необходимо 4 литра воды и 300 граммов риса для 6 порций, а вам нужно сделать всего 3 порции, то вам потребуется использовать математические операции для вычисления нужного количества каждого ингредиента. Делая простые расчеты, мы найдем, что понадобится 2 литра воды и 150 граммов риса. Такой подход гарантирует, что блюда будут сбалансированными и не потеряют в</w:t>
      </w:r>
      <w:r w:rsidR="00A87D68">
        <w:t>кусовые</w:t>
      </w:r>
      <w:r>
        <w:t xml:space="preserve"> качеств</w:t>
      </w:r>
      <w:r w:rsidR="00A87D68">
        <w:t>а</w:t>
      </w:r>
      <w:r>
        <w:t>.</w:t>
      </w:r>
    </w:p>
    <w:p w:rsidR="002A651A" w:rsidRPr="007B6797" w:rsidRDefault="002A651A" w:rsidP="003F586E">
      <w:pPr>
        <w:spacing w:after="0"/>
        <w:ind w:firstLine="709"/>
      </w:pPr>
      <w:r w:rsidRPr="007B6797">
        <w:t>Время пригот</w:t>
      </w:r>
      <w:r w:rsidR="00A87D68">
        <w:t>овления пищи часто зависит от её объё</w:t>
      </w:r>
      <w:r w:rsidRPr="007B6797">
        <w:t xml:space="preserve">ма или веса. Например, для курицы требуется 20 минут на каждые 500 грамм. </w:t>
      </w:r>
      <w:r w:rsidR="00A87D68">
        <w:t>Таким образом, знание этих расчё</w:t>
      </w:r>
      <w:r w:rsidRPr="007B6797">
        <w:t xml:space="preserve">тов помогает точно определить время, </w:t>
      </w:r>
      <w:r w:rsidRPr="007B6797">
        <w:lastRenderedPageBreak/>
        <w:t>необходимое для приготовления блюда, что особенно важно при планировании.</w:t>
      </w:r>
    </w:p>
    <w:p w:rsidR="002A651A" w:rsidRPr="002A651A" w:rsidRDefault="002A651A" w:rsidP="003F586E">
      <w:pPr>
        <w:spacing w:after="0"/>
        <w:ind w:firstLine="709"/>
      </w:pPr>
      <w:r w:rsidRPr="007B6797">
        <w:t>Планирование меню на неделю с исп</w:t>
      </w:r>
      <w:r w:rsidR="00AF762D">
        <w:t>ользованием математических расчё</w:t>
      </w:r>
      <w:r w:rsidRPr="007B6797">
        <w:t>тов может значительно сократить р</w:t>
      </w:r>
      <w:r w:rsidR="00AF762D">
        <w:t>асходы на продукты. Точный расчё</w:t>
      </w:r>
      <w:r w:rsidRPr="007B6797">
        <w:t xml:space="preserve">т ингредиентов помогает избежать избыточных покупок, что, согласно исследованиям, может снизить траты до 30%. </w:t>
      </w:r>
      <w:r w:rsidRPr="00536AC4">
        <w:t xml:space="preserve">Это иллюстрирует практическую пользу математики в повседневной жизни. </w:t>
      </w:r>
      <w:proofErr w:type="spellStart"/>
      <w:r w:rsidRPr="007B6797">
        <w:t>Жунусакунова</w:t>
      </w:r>
      <w:proofErr w:type="spellEnd"/>
      <w:r w:rsidRPr="007B6797">
        <w:t xml:space="preserve"> отмечает, что «использование математических задач при обучении решает проблему применения полученных знаний на практике, и формируется эта способность путем применения практико-ориентированных задач» (2023, с. 187). Таким образом, применение математики в планировании меню не только экономит средства, но и развивает практические навыки.</w:t>
      </w:r>
    </w:p>
    <w:p w:rsidR="003F586E" w:rsidRDefault="00AF762D" w:rsidP="003F586E">
      <w:pPr>
        <w:spacing w:after="0"/>
        <w:ind w:firstLine="709"/>
      </w:pPr>
      <w:r>
        <w:t>Расчё</w:t>
      </w:r>
      <w:r w:rsidR="00F83269">
        <w:t>ты также необходимы при выпечке, где точность — залог удачного результата. Многие рецепты требуют точного соотношения ингредиентов, и недостающие или лишние граммы могут привести к тому, что тесто не поднимется или не получится воздушным. Например, при приготовлении торта или хлеба важно соблюдать пропорции между мукой, сахаром и другими компонентами, и даже незначительное изменение может испортить результат.</w:t>
      </w:r>
    </w:p>
    <w:p w:rsidR="003F586E" w:rsidRDefault="00F83269" w:rsidP="003F586E">
      <w:pPr>
        <w:spacing w:after="0"/>
        <w:ind w:firstLine="709"/>
      </w:pPr>
      <w:r>
        <w:t>Кроме того, понимание процентов позволяет лучше разобраться в технологии приготовления. Если у вас есть весы, которые показывают количество ингредиентов в граммах, вы можете легко рассчитать, сколько процентов от общего количества будут составлять те или иные компоненты, например, какое количество сахара вы добавили в тесто, чтобы достигнуть нужного уровня сладости.</w:t>
      </w:r>
    </w:p>
    <w:p w:rsidR="003F586E" w:rsidRDefault="00F83269" w:rsidP="003F586E">
      <w:pPr>
        <w:spacing w:after="0"/>
        <w:ind w:firstLine="709"/>
      </w:pPr>
      <w:r>
        <w:t>Наконец, не стоит забывать о температурном режиме. Временн</w:t>
      </w:r>
      <w:r w:rsidR="00AF762D">
        <w:t>ые расчё</w:t>
      </w:r>
      <w:r>
        <w:t>ты также имеют математику в своей основе. Зная, как долго нужно готовить т</w:t>
      </w:r>
      <w:r w:rsidR="00AF762D">
        <w:t>от или иной продукт при определё</w:t>
      </w:r>
      <w:bookmarkStart w:id="2" w:name="_GoBack"/>
      <w:bookmarkEnd w:id="2"/>
      <w:r>
        <w:t xml:space="preserve">нной температуре, вы можете без проблем рассчитать общее время приготовления вашего блюда. Например, если вам нужно запечь курицу в течение 1,5 часов, а вы хотите </w:t>
      </w:r>
      <w:r>
        <w:lastRenderedPageBreak/>
        <w:t>готовить её в два раза меньше, вы сможете легко пересчитать необходимое время.</w:t>
      </w:r>
    </w:p>
    <w:p w:rsidR="001A3728" w:rsidRDefault="00F83269" w:rsidP="001A0B5A">
      <w:pPr>
        <w:spacing w:after="0"/>
        <w:ind w:firstLine="709"/>
      </w:pPr>
      <w:r>
        <w:t>Таким образом, математика в кулинарии — это не просто абстрактная наука, а практический инструмент, который позволяет достигать высоких результатов в приготовлении пищи. Умение правильно использовать дроби, проценты и элементарные арифметические операции увеличивает качество готовых блюд и помогает предотвратить кулинарные ошибки. Поэтому, развивая математические навыки, мы не только усовершенствуем свои блюда, но и учимся рациональному подходу к процессу готовки.</w:t>
      </w:r>
    </w:p>
    <w:p w:rsidR="001A3728" w:rsidRPr="003F586E" w:rsidRDefault="00F83269" w:rsidP="001A0B5A">
      <w:pPr>
        <w:pStyle w:val="1"/>
        <w:spacing w:before="0" w:after="0"/>
        <w:ind w:firstLine="709"/>
        <w:rPr>
          <w:sz w:val="28"/>
        </w:rPr>
      </w:pPr>
      <w:bookmarkStart w:id="3" w:name="_Toc191368814"/>
      <w:r w:rsidRPr="003F586E">
        <w:rPr>
          <w:sz w:val="28"/>
        </w:rPr>
        <w:t>Заключение</w:t>
      </w:r>
      <w:bookmarkEnd w:id="3"/>
    </w:p>
    <w:p w:rsidR="001A0B5A" w:rsidRDefault="00ED4012" w:rsidP="001A0B5A">
      <w:pPr>
        <w:spacing w:after="0"/>
        <w:ind w:firstLine="709"/>
      </w:pPr>
      <w:r w:rsidRPr="007B6797">
        <w:t xml:space="preserve">Подводя итоги, можно сказать, что математика играет важнейшую роль в нашей повседневной жизни. </w:t>
      </w:r>
      <w:r w:rsidR="00F83269">
        <w:t>Она служит основой для многочисленных процессов и, зачастую, незаметно встраивается в повседневные действия. Важно понимать, что умение применять математические знания — это не просто академическая задача, а жизненно важный навык, который значительно облегчает решения различных задач и делает на</w:t>
      </w:r>
      <w:r w:rsidR="002B5E24">
        <w:t>шу жизнь более организованной.</w:t>
      </w:r>
    </w:p>
    <w:p w:rsidR="001A0B5A" w:rsidRDefault="00F83269" w:rsidP="001A0B5A">
      <w:pPr>
        <w:spacing w:after="0"/>
        <w:ind w:firstLine="709"/>
      </w:pPr>
      <w:r>
        <w:t>В кулинарии же математика помогает точнее подходить к процессу приготовления пищи. Умение правильно измерять ингредиенты, рассчитывать количество продуктов на необходимое количество порций и применять дроби способствует созданию вкусных и сбалансированных блюд. Статистика в этом контексте может быть использована для анализа, какие рецепты наиболее успешно применяются в нашем рационе и что нужно измен</w:t>
      </w:r>
      <w:r w:rsidR="002B5E24">
        <w:t>ить в нашем подходе к питанию.</w:t>
      </w:r>
    </w:p>
    <w:p w:rsidR="00AF572F" w:rsidRDefault="00F83269" w:rsidP="001A0B5A">
      <w:pPr>
        <w:spacing w:after="0"/>
        <w:ind w:firstLine="709"/>
      </w:pPr>
      <w:r>
        <w:t xml:space="preserve">Таким образом, резюмируя, можно сказать, что математика — это не просто набор формул и уравнений, это язык, который описывает мир вокруг нас. Она пронизывает каждую сферу нашей жизни и обеспечивает основу для разумного принятия решений. Умение применять математические знания делает нас более организованными, эффективными и уверенными в себе людьми. В условиях современного мира, где информацию нужно быстро </w:t>
      </w:r>
      <w:r>
        <w:lastRenderedPageBreak/>
        <w:t>обрабатывать и адаптироваться к изменениям, математические навыки становятся незаменимыми помощниками, которые открывают двери к успешной и продуктивной жизни.</w:t>
      </w:r>
    </w:p>
    <w:p w:rsidR="00AF572F" w:rsidRPr="00AF572F" w:rsidRDefault="00AF572F" w:rsidP="00AF572F"/>
    <w:p w:rsidR="00AF572F" w:rsidRPr="00AF572F" w:rsidRDefault="00AF572F" w:rsidP="00AF572F"/>
    <w:p w:rsidR="00AF572F" w:rsidRPr="00AF572F" w:rsidRDefault="00AF572F" w:rsidP="00AF572F"/>
    <w:p w:rsidR="00AF572F" w:rsidRPr="00AF572F" w:rsidRDefault="00AF572F" w:rsidP="00AF572F"/>
    <w:p w:rsidR="00AF572F" w:rsidRPr="00AF572F" w:rsidRDefault="00AF572F" w:rsidP="00AF572F"/>
    <w:p w:rsidR="00AF572F" w:rsidRPr="00AF572F" w:rsidRDefault="00AF572F" w:rsidP="00AF572F"/>
    <w:p w:rsidR="00AF572F" w:rsidRPr="00AF572F" w:rsidRDefault="00AF572F" w:rsidP="00AF572F"/>
    <w:p w:rsidR="00AF572F" w:rsidRPr="00AF572F" w:rsidRDefault="00AF572F" w:rsidP="00AF572F"/>
    <w:p w:rsidR="00AF572F" w:rsidRPr="00AF572F" w:rsidRDefault="00AF572F" w:rsidP="00AF572F"/>
    <w:p w:rsidR="00AF572F" w:rsidRPr="00AF572F" w:rsidRDefault="00AF572F" w:rsidP="00AF572F"/>
    <w:p w:rsidR="00AF572F" w:rsidRPr="00AF572F" w:rsidRDefault="00AF572F" w:rsidP="00AF572F"/>
    <w:p w:rsidR="00AF572F" w:rsidRPr="00AF572F" w:rsidRDefault="00AF572F" w:rsidP="00AF572F"/>
    <w:p w:rsidR="00AF572F" w:rsidRPr="00AF572F" w:rsidRDefault="00AF572F" w:rsidP="00AF572F"/>
    <w:p w:rsidR="00AF572F" w:rsidRPr="00AF572F" w:rsidRDefault="00AF572F" w:rsidP="00AF572F"/>
    <w:p w:rsidR="00AF572F" w:rsidRDefault="00AF572F" w:rsidP="00AF572F"/>
    <w:p w:rsidR="001A3728" w:rsidRPr="00AF572F" w:rsidRDefault="001A3728" w:rsidP="00AF572F">
      <w:pPr>
        <w:jc w:val="right"/>
      </w:pPr>
    </w:p>
    <w:sectPr w:rsidR="001A3728" w:rsidRPr="00AF572F" w:rsidSect="00026EDA">
      <w:footerReference w:type="default" r:id="rId10"/>
      <w:pgSz w:w="11906" w:h="16838"/>
      <w:pgMar w:top="1134" w:right="851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42F" w:rsidRDefault="00F83269">
      <w:pPr>
        <w:spacing w:after="0" w:line="240" w:lineRule="auto"/>
      </w:pPr>
      <w:r>
        <w:separator/>
      </w:r>
    </w:p>
  </w:endnote>
  <w:endnote w:type="continuationSeparator" w:id="0">
    <w:p w:rsidR="0052042F" w:rsidRDefault="00F83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728" w:rsidRPr="00AF572F" w:rsidRDefault="00F83269">
    <w:pPr>
      <w:jc w:val="right"/>
      <w:rPr>
        <w:sz w:val="24"/>
      </w:rPr>
    </w:pPr>
    <w:r w:rsidRPr="00AF572F">
      <w:rPr>
        <w:sz w:val="24"/>
      </w:rPr>
      <w:fldChar w:fldCharType="begin"/>
    </w:r>
    <w:r w:rsidRPr="00AF572F">
      <w:rPr>
        <w:sz w:val="24"/>
      </w:rPr>
      <w:instrText>PAGE</w:instrText>
    </w:r>
    <w:r w:rsidRPr="00AF572F">
      <w:rPr>
        <w:sz w:val="24"/>
      </w:rPr>
      <w:fldChar w:fldCharType="separate"/>
    </w:r>
    <w:r w:rsidR="00AF762D">
      <w:rPr>
        <w:noProof/>
        <w:sz w:val="24"/>
      </w:rPr>
      <w:t>4</w:t>
    </w:r>
    <w:r w:rsidRPr="00AF572F">
      <w:rPr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42F" w:rsidRDefault="00F83269">
      <w:pPr>
        <w:spacing w:after="0" w:line="240" w:lineRule="auto"/>
      </w:pPr>
      <w:r>
        <w:separator/>
      </w:r>
    </w:p>
  </w:footnote>
  <w:footnote w:type="continuationSeparator" w:id="0">
    <w:p w:rsidR="0052042F" w:rsidRDefault="00F832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2843FF"/>
    <w:multiLevelType w:val="hybridMultilevel"/>
    <w:tmpl w:val="BFE09628"/>
    <w:lvl w:ilvl="0" w:tplc="0FAC82E0">
      <w:start w:val="1"/>
      <w:numFmt w:val="bullet"/>
      <w:lvlText w:val="●"/>
      <w:lvlJc w:val="left"/>
      <w:pPr>
        <w:ind w:left="720" w:hanging="360"/>
      </w:pPr>
    </w:lvl>
    <w:lvl w:ilvl="1" w:tplc="2BB8B8E2">
      <w:start w:val="1"/>
      <w:numFmt w:val="bullet"/>
      <w:lvlText w:val="○"/>
      <w:lvlJc w:val="left"/>
      <w:pPr>
        <w:ind w:left="1440" w:hanging="360"/>
      </w:pPr>
    </w:lvl>
    <w:lvl w:ilvl="2" w:tplc="52A6101C">
      <w:start w:val="1"/>
      <w:numFmt w:val="bullet"/>
      <w:lvlText w:val="■"/>
      <w:lvlJc w:val="left"/>
      <w:pPr>
        <w:ind w:left="2160" w:hanging="360"/>
      </w:pPr>
    </w:lvl>
    <w:lvl w:ilvl="3" w:tplc="504CD198">
      <w:start w:val="1"/>
      <w:numFmt w:val="bullet"/>
      <w:lvlText w:val="●"/>
      <w:lvlJc w:val="left"/>
      <w:pPr>
        <w:ind w:left="2880" w:hanging="360"/>
      </w:pPr>
    </w:lvl>
    <w:lvl w:ilvl="4" w:tplc="72E054C2">
      <w:start w:val="1"/>
      <w:numFmt w:val="bullet"/>
      <w:lvlText w:val="○"/>
      <w:lvlJc w:val="left"/>
      <w:pPr>
        <w:ind w:left="3600" w:hanging="360"/>
      </w:pPr>
    </w:lvl>
    <w:lvl w:ilvl="5" w:tplc="EB0824AC">
      <w:start w:val="1"/>
      <w:numFmt w:val="bullet"/>
      <w:lvlText w:val="■"/>
      <w:lvlJc w:val="left"/>
      <w:pPr>
        <w:ind w:left="4320" w:hanging="360"/>
      </w:pPr>
    </w:lvl>
    <w:lvl w:ilvl="6" w:tplc="3E8044C0">
      <w:start w:val="1"/>
      <w:numFmt w:val="bullet"/>
      <w:lvlText w:val="●"/>
      <w:lvlJc w:val="left"/>
      <w:pPr>
        <w:ind w:left="5040" w:hanging="360"/>
      </w:pPr>
    </w:lvl>
    <w:lvl w:ilvl="7" w:tplc="CF548762">
      <w:start w:val="1"/>
      <w:numFmt w:val="bullet"/>
      <w:lvlText w:val="●"/>
      <w:lvlJc w:val="left"/>
      <w:pPr>
        <w:ind w:left="5760" w:hanging="360"/>
      </w:pPr>
    </w:lvl>
    <w:lvl w:ilvl="8" w:tplc="2C0C3C5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A3728"/>
    <w:rsid w:val="00026EDA"/>
    <w:rsid w:val="001A0B5A"/>
    <w:rsid w:val="001A3728"/>
    <w:rsid w:val="00287F54"/>
    <w:rsid w:val="002A651A"/>
    <w:rsid w:val="002B5E24"/>
    <w:rsid w:val="003909E0"/>
    <w:rsid w:val="003F586E"/>
    <w:rsid w:val="00511BB2"/>
    <w:rsid w:val="0052042F"/>
    <w:rsid w:val="005E788E"/>
    <w:rsid w:val="009D1729"/>
    <w:rsid w:val="00A87D68"/>
    <w:rsid w:val="00AF572F"/>
    <w:rsid w:val="00AF762D"/>
    <w:rsid w:val="00EA1373"/>
    <w:rsid w:val="00EA73F7"/>
    <w:rsid w:val="00ED4012"/>
    <w:rsid w:val="00F83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after="24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spacing w:before="240" w:after="120"/>
      <w:outlineLvl w:val="0"/>
    </w:pPr>
    <w:rPr>
      <w:b/>
      <w:bCs/>
      <w:sz w:val="36"/>
      <w:szCs w:val="36"/>
    </w:rPr>
  </w:style>
  <w:style w:type="paragraph" w:styleId="2">
    <w:name w:val="heading 2"/>
    <w:qFormat/>
    <w:pPr>
      <w:spacing w:after="120"/>
      <w:outlineLvl w:val="1"/>
    </w:pPr>
    <w:rPr>
      <w:b/>
      <w:bCs/>
      <w:sz w:val="32"/>
      <w:szCs w:val="32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  <w:rPr>
      <w:color w:val="000000"/>
    </w:rPr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2B5E24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2B5E24"/>
    <w:pPr>
      <w:spacing w:after="100"/>
      <w:ind w:left="280"/>
    </w:pPr>
  </w:style>
  <w:style w:type="paragraph" w:styleId="a9">
    <w:name w:val="Balloon Text"/>
    <w:basedOn w:val="a"/>
    <w:link w:val="aa"/>
    <w:uiPriority w:val="99"/>
    <w:semiHidden/>
    <w:unhideWhenUsed/>
    <w:rsid w:val="002B5E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5E24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AF5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F572F"/>
  </w:style>
  <w:style w:type="paragraph" w:styleId="ad">
    <w:name w:val="footer"/>
    <w:basedOn w:val="a"/>
    <w:link w:val="ae"/>
    <w:uiPriority w:val="99"/>
    <w:unhideWhenUsed/>
    <w:rsid w:val="00AF5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F57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after="24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spacing w:before="240" w:after="120"/>
      <w:outlineLvl w:val="0"/>
    </w:pPr>
    <w:rPr>
      <w:b/>
      <w:bCs/>
      <w:sz w:val="36"/>
      <w:szCs w:val="36"/>
    </w:rPr>
  </w:style>
  <w:style w:type="paragraph" w:styleId="2">
    <w:name w:val="heading 2"/>
    <w:qFormat/>
    <w:pPr>
      <w:spacing w:after="120"/>
      <w:outlineLvl w:val="1"/>
    </w:pPr>
    <w:rPr>
      <w:b/>
      <w:bCs/>
      <w:sz w:val="32"/>
      <w:szCs w:val="32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  <w:rPr>
      <w:color w:val="000000"/>
    </w:rPr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2B5E24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2B5E24"/>
    <w:pPr>
      <w:spacing w:after="100"/>
      <w:ind w:left="280"/>
    </w:pPr>
  </w:style>
  <w:style w:type="paragraph" w:styleId="a9">
    <w:name w:val="Balloon Text"/>
    <w:basedOn w:val="a"/>
    <w:link w:val="aa"/>
    <w:uiPriority w:val="99"/>
    <w:semiHidden/>
    <w:unhideWhenUsed/>
    <w:rsid w:val="002B5E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5E24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AF5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F572F"/>
  </w:style>
  <w:style w:type="paragraph" w:styleId="ad">
    <w:name w:val="footer"/>
    <w:basedOn w:val="a"/>
    <w:link w:val="ae"/>
    <w:uiPriority w:val="99"/>
    <w:unhideWhenUsed/>
    <w:rsid w:val="00AF5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F57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5</Pages>
  <Words>1108</Words>
  <Characters>6321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1</cp:lastModifiedBy>
  <cp:revision>6</cp:revision>
  <dcterms:created xsi:type="dcterms:W3CDTF">2025-02-24T08:16:00Z</dcterms:created>
  <dcterms:modified xsi:type="dcterms:W3CDTF">2025-02-26T06:26:00Z</dcterms:modified>
</cp:coreProperties>
</file>